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5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Working on making more themes.</w:t>
      </w: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5">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6">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br w:type="textWrapping"/>
      </w: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Bruno Gouveia: </w:t>
      </w:r>
    </w:p>
    <w:p w:rsidR="00000000" w:rsidDel="00000000" w:rsidP="00000000" w:rsidRDefault="00000000" w:rsidRPr="00000000" w14:paraId="00000019">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A">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B">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2"/>
        </w:numPr>
        <w:ind w:left="1440" w:hanging="360"/>
        <w:rPr/>
      </w:pPr>
      <w:r w:rsidDel="00000000" w:rsidR="00000000" w:rsidRPr="00000000">
        <w:rPr>
          <w:rtl w:val="0"/>
        </w:rPr>
        <w:t xml:space="preserve">Continued to prepare visual flow for demo</w:t>
      </w:r>
    </w:p>
    <w:p w:rsidR="00000000" w:rsidDel="00000000" w:rsidP="00000000" w:rsidRDefault="00000000" w:rsidRPr="00000000" w14:paraId="0000001D">
      <w:pPr>
        <w:numPr>
          <w:ilvl w:val="1"/>
          <w:numId w:val="2"/>
        </w:numPr>
        <w:shd w:fill="ffffff" w:val="clear"/>
        <w:spacing w:after="0" w:before="0" w:line="276" w:lineRule="auto"/>
        <w:ind w:left="1440" w:hanging="360"/>
        <w:rPr>
          <w:u w:val="none"/>
        </w:rPr>
      </w:pPr>
      <w:r w:rsidDel="00000000" w:rsidR="00000000" w:rsidRPr="00000000">
        <w:rPr>
          <w:rtl w:val="0"/>
        </w:rPr>
        <w:t xml:space="preserve">Refining the app responsiveness between the tabs.</w:t>
      </w:r>
    </w:p>
    <w:p w:rsidR="00000000" w:rsidDel="00000000" w:rsidP="00000000" w:rsidRDefault="00000000" w:rsidRPr="00000000" w14:paraId="0000001E">
      <w:pPr>
        <w:numPr>
          <w:ilvl w:val="1"/>
          <w:numId w:val="2"/>
        </w:numPr>
        <w:ind w:left="1440" w:hanging="360"/>
      </w:pPr>
      <w:r w:rsidDel="00000000" w:rsidR="00000000" w:rsidRPr="00000000">
        <w:rPr>
          <w:rtl w:val="0"/>
        </w:rPr>
        <w:t xml:space="preserve">Worked on themes with Christian.</w:t>
      </w:r>
    </w:p>
    <w:p w:rsidR="00000000" w:rsidDel="00000000" w:rsidP="00000000" w:rsidRDefault="00000000" w:rsidRPr="00000000" w14:paraId="0000001F">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4"/>
        </w:numPr>
        <w:spacing w:after="0" w:line="276" w:lineRule="auto"/>
        <w:ind w:left="1440" w:hanging="360"/>
        <w:rPr/>
      </w:pPr>
      <w:r w:rsidDel="00000000" w:rsidR="00000000" w:rsidRPr="00000000">
        <w:rPr>
          <w:rtl w:val="0"/>
        </w:rPr>
        <w:t xml:space="preserve">Finish up the visual flow for the demo.</w:t>
      </w:r>
    </w:p>
    <w:p w:rsidR="00000000" w:rsidDel="00000000" w:rsidP="00000000" w:rsidRDefault="00000000" w:rsidRPr="00000000" w14:paraId="00000021">
      <w:pPr>
        <w:numPr>
          <w:ilvl w:val="1"/>
          <w:numId w:val="4"/>
        </w:numPr>
        <w:shd w:fill="ffffff" w:val="clear"/>
        <w:spacing w:after="0" w:before="0" w:line="276" w:lineRule="auto"/>
        <w:ind w:left="1440" w:hanging="360"/>
        <w:rPr/>
      </w:pPr>
      <w:r w:rsidDel="00000000" w:rsidR="00000000" w:rsidRPr="00000000">
        <w:rPr>
          <w:rtl w:val="0"/>
        </w:rPr>
        <w:t xml:space="preserve">Continue refining app responsiveness between tabs.</w:t>
      </w:r>
    </w:p>
    <w:p w:rsidR="00000000" w:rsidDel="00000000" w:rsidP="00000000" w:rsidRDefault="00000000" w:rsidRPr="00000000" w14:paraId="00000022">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3">
      <w:pPr>
        <w:numPr>
          <w:ilvl w:val="1"/>
          <w:numId w:val="3"/>
        </w:numPr>
        <w:shd w:fill="ffffff" w:val="clear"/>
        <w:spacing w:after="240" w:before="0" w:line="276" w:lineRule="auto"/>
        <w:ind w:left="1440" w:hanging="360"/>
        <w:rPr/>
      </w:pPr>
      <w:r w:rsidDel="00000000" w:rsidR="00000000" w:rsidRPr="00000000">
        <w:rPr>
          <w:highlight w:val="white"/>
          <w:rtl w:val="0"/>
        </w:rPr>
        <w:t xml:space="preserve">Minor layout inconsistencies appear in different tabs. Performance still needs improvement</w:t>
      </w:r>
      <w:r w:rsidDel="00000000" w:rsidR="00000000" w:rsidRPr="00000000">
        <w:rPr>
          <w:rtl w:val="0"/>
        </w:rPr>
      </w:r>
    </w:p>
    <w:p w:rsidR="00000000" w:rsidDel="00000000" w:rsidP="00000000" w:rsidRDefault="00000000" w:rsidRPr="00000000" w14:paraId="00000024">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5">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7">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pPr>
      <w:r w:rsidDel="00000000" w:rsidR="00000000" w:rsidRPr="00000000">
        <w:rPr>
          <w:rtl w:val="0"/>
        </w:rPr>
        <w:t xml:space="preserve">Discussing solutions for performance with teammates</w:t>
      </w:r>
    </w:p>
    <w:p w:rsidR="00000000" w:rsidDel="00000000" w:rsidP="00000000" w:rsidRDefault="00000000" w:rsidRPr="00000000" w14:paraId="00000029">
      <w:pPr>
        <w:numPr>
          <w:ilvl w:val="1"/>
          <w:numId w:val="1"/>
        </w:numPr>
        <w:spacing w:line="276" w:lineRule="auto"/>
        <w:ind w:left="1440" w:hanging="360"/>
        <w:rPr>
          <w:u w:val="none"/>
        </w:rPr>
      </w:pPr>
      <w:r w:rsidDel="00000000" w:rsidR="00000000" w:rsidRPr="00000000">
        <w:rPr>
          <w:rtl w:val="0"/>
        </w:rPr>
        <w:t xml:space="preserve">Still finding an alternative API for displaying betting info for website</w:t>
      </w:r>
      <w:r w:rsidDel="00000000" w:rsidR="00000000" w:rsidRPr="00000000">
        <w:rPr>
          <w:rtl w:val="0"/>
        </w:rPr>
      </w:r>
    </w:p>
    <w:p w:rsidR="00000000" w:rsidDel="00000000" w:rsidP="00000000" w:rsidRDefault="00000000" w:rsidRPr="00000000" w14:paraId="0000002A">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rPr>
          <w:u w:val="none"/>
        </w:rPr>
      </w:pPr>
      <w:r w:rsidDel="00000000" w:rsidR="00000000" w:rsidRPr="00000000">
        <w:rPr>
          <w:rtl w:val="0"/>
        </w:rPr>
        <w:t xml:space="preserve">Continue to document alternative API solutions for betting info display</w:t>
      </w:r>
      <w:r w:rsidDel="00000000" w:rsidR="00000000" w:rsidRPr="00000000">
        <w:rPr>
          <w:rtl w:val="0"/>
        </w:rPr>
      </w:r>
    </w:p>
    <w:p w:rsidR="00000000" w:rsidDel="00000000" w:rsidP="00000000" w:rsidRDefault="00000000" w:rsidRPr="00000000" w14:paraId="0000002C">
      <w:pPr>
        <w:numPr>
          <w:ilvl w:val="1"/>
          <w:numId w:val="1"/>
        </w:numPr>
        <w:spacing w:after="0" w:line="276" w:lineRule="auto"/>
        <w:ind w:left="1440" w:hanging="360"/>
        <w:rPr>
          <w:u w:val="none"/>
        </w:rPr>
      </w:pPr>
      <w:r w:rsidDel="00000000" w:rsidR="00000000" w:rsidRPr="00000000">
        <w:rPr>
          <w:rtl w:val="0"/>
        </w:rPr>
        <w:t xml:space="preserve">Keep discussing with team how to approach final presentation</w:t>
      </w:r>
      <w:r w:rsidDel="00000000" w:rsidR="00000000" w:rsidRPr="00000000">
        <w:rPr>
          <w:rtl w:val="0"/>
        </w:rPr>
      </w:r>
    </w:p>
    <w:p w:rsidR="00000000" w:rsidDel="00000000" w:rsidP="00000000" w:rsidRDefault="00000000" w:rsidRPr="00000000" w14:paraId="0000002D">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2E">
      <w:pPr>
        <w:numPr>
          <w:ilvl w:val="1"/>
          <w:numId w:val="1"/>
        </w:numPr>
        <w:spacing w:after="240" w:before="0" w:line="276" w:lineRule="auto"/>
        <w:ind w:left="1440" w:hanging="360"/>
        <w:rPr>
          <w:u w:val="none"/>
        </w:rPr>
      </w:pPr>
      <w:r w:rsidDel="00000000" w:rsidR="00000000" w:rsidRPr="00000000">
        <w:rPr>
          <w:rtl w:val="0"/>
        </w:rPr>
        <w:t xml:space="preserve">The final presentation is how we will showcase all of our work. It's important that we are able to show our thought process in an easily digestible manner to score full marks.</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i9gq6k67ZvW5qGHvP3s52dCKrQ==">CgMxLjAyDmgubnpzenQ3aW1qb2J5OAByITFubnlrQ2NjUjZjTE42Y0U0MWFKS19WZjBoZjVYQkZZMA==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